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A" w:rsidRPr="0034179A" w:rsidRDefault="0034179A" w:rsidP="0034179A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Федеральный закон "О социальной защите инвалидов в Российской Федерации" от 24.11.1995 N 181-ФЗ (последняя редакция)</w:t>
      </w:r>
    </w:p>
    <w:p w:rsidR="0034179A" w:rsidRPr="0034179A" w:rsidRDefault="0034179A" w:rsidP="003417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24 ноября 1995 года N 181-ФЗ</w:t>
      </w:r>
      <w:r w:rsidRPr="003417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34179A" w:rsidRPr="0034179A" w:rsidRDefault="0034179A" w:rsidP="0034179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34179A">
        <w:rPr>
          <w:rFonts w:ascii="Arial" w:eastAsia="Times New Roman" w:hAnsi="Arial" w:cs="Arial"/>
          <w:color w:val="000000"/>
          <w:sz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34179A" w:rsidRPr="0034179A" w:rsidRDefault="0034179A" w:rsidP="0034179A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3417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34179A" w:rsidRPr="0034179A" w:rsidRDefault="0034179A" w:rsidP="003417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17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3417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34179A" w:rsidRPr="0034179A" w:rsidRDefault="0034179A" w:rsidP="003417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17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5"/>
      <w:bookmarkEnd w:id="4"/>
      <w:r w:rsidRPr="003417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СОЦИАЛЬНОЙ ЗАЩИТЕ ИНВАЛИДОВ В РОССИЙСКОЙ ФЕДЕРАЦИИ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proofErr w:type="gramStart"/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Принят</w:t>
      </w:r>
      <w:proofErr w:type="gramEnd"/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Государственной Думой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20 июля 1995 года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Одобрен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Советом Федерации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15 ноября 1995 года</w:t>
      </w:r>
    </w:p>
    <w:p w:rsidR="0034179A" w:rsidRPr="0034179A" w:rsidRDefault="0034179A" w:rsidP="0034179A">
      <w:pPr>
        <w:shd w:val="clear" w:color="auto" w:fill="FFFFFF"/>
        <w:spacing w:after="96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(см. </w:t>
      </w: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fldChar w:fldCharType="begin"/>
      </w: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instrText xml:space="preserve"> HYPERLINK "http://www.consultant.ru/document/cons_doc_LAW_75542/0c53bf8aef694bef07800d077fb8a00c715c9661/" \l "dst100048" </w:instrText>
      </w: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fldChar w:fldCharType="separate"/>
      </w:r>
      <w:r w:rsidRPr="0034179A">
        <w:rPr>
          <w:rFonts w:ascii="Arial" w:eastAsia="Times New Roman" w:hAnsi="Arial" w:cs="Arial"/>
          <w:color w:val="666699"/>
          <w:sz w:val="26"/>
          <w:lang w:eastAsia="ru-RU"/>
        </w:rPr>
        <w:t>Обзор</w:t>
      </w: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fldChar w:fldCharType="end"/>
      </w: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изменений данного документа)</w:t>
      </w:r>
    </w:p>
    <w:p w:rsidR="0034179A" w:rsidRPr="0034179A" w:rsidRDefault="0034179A" w:rsidP="00341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4179A" w:rsidRPr="0034179A" w:rsidRDefault="0034179A" w:rsidP="0034179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proofErr w:type="gramStart"/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 </w:t>
      </w:r>
      <w:hyperlink r:id="rId5" w:anchor="dst100074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Конституцией</w:t>
        </w:r>
      </w:hyperlink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34179A" w:rsidRPr="0034179A" w:rsidRDefault="0034179A" w:rsidP="0034179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"/>
      <w:bookmarkEnd w:id="8"/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34179A" w:rsidRPr="0034179A" w:rsidRDefault="0034179A" w:rsidP="003417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(абзац введен Федеральным </w:t>
      </w:r>
      <w:hyperlink r:id="rId6" w:anchor="dst102972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законом</w:t>
        </w:r>
      </w:hyperlink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от 22.08.2004 N 122-ФЗ)</w:t>
      </w:r>
    </w:p>
    <w:p w:rsidR="0034179A" w:rsidRPr="0034179A" w:rsidRDefault="0034179A" w:rsidP="0034179A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179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4179A" w:rsidRPr="0034179A" w:rsidRDefault="0034179A" w:rsidP="00341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Глава I. Общие положения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1. Понятие "инвалид", основания определения группы инвалидности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2. Понятие социальной защиты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3. Законодательство Российской Федерации о социальной защите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3.1. Недопустимость дискриминации по признаку инвалидности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4. Компетенция федеральных органов государственной власти в области социальной защиты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5.1. Федеральный реестр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6. Ответственность за причинение вреда здоровью, приведшего к инвалидности</w:t>
        </w:r>
      </w:hyperlink>
    </w:p>
    <w:p w:rsidR="0034179A" w:rsidRPr="0034179A" w:rsidRDefault="0034179A" w:rsidP="00341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Глава II. Медико-социальная экспертиза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7. Понятие медико-социальной экспертизы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8. Федеральные учреждения медико-социальной экспертизы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8.1. Независимая оценка качества условий оказания услуг федеральными учреждениями медико-социальной экспертизы</w:t>
        </w:r>
      </w:hyperlink>
    </w:p>
    <w:p w:rsidR="0034179A" w:rsidRPr="0034179A" w:rsidRDefault="0034179A" w:rsidP="00341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Глава III. Реабилитация и </w:t>
        </w:r>
        <w:proofErr w:type="spellStart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абилитация</w:t>
        </w:r>
        <w:proofErr w:type="spellEnd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Статья 9. Понятие реабилитации и </w:t>
        </w:r>
        <w:proofErr w:type="spellStart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абилитации</w:t>
        </w:r>
        <w:proofErr w:type="spellEnd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10. Федеральный перечень реабилитационных мероприятий, технических средств реабилитации и услуг, предоставляемых инвалиду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Статья 11. Индивидуальная программа реабилитации или </w:t>
        </w:r>
        <w:proofErr w:type="spellStart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абилитации</w:t>
        </w:r>
        <w:proofErr w:type="spellEnd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 инвалида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11.1. Технические средства реабилитации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12. Утратила силу</w:t>
        </w:r>
      </w:hyperlink>
    </w:p>
    <w:p w:rsidR="0034179A" w:rsidRPr="0034179A" w:rsidRDefault="0034179A" w:rsidP="00341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Глава IV. Обеспечение жизнедеятельности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13. Медицинская помощь инвалидам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14. Обеспечение беспрепятственного доступа инвалидов к информации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9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15. Обеспечение беспрепятственного доступа инвалидов к объектам социальной, инженерной и транспортной инфраструктур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15.1.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2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Статья 16. Ответственность </w:t>
        </w:r>
        <w:proofErr w:type="gramStart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за уклонение от исполнения требований к созданию условий для беспрепятственного </w:t>
        </w:r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lastRenderedPageBreak/>
          <w:t>доступа инвалидов к объектам</w:t>
        </w:r>
        <w:proofErr w:type="gramEnd"/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 xml:space="preserve"> социальной, инженерной и транспортной инфраструктур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3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17. Обеспечение инвалидов жильем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18. Утратила силу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19. Образование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20. Обеспечение занятости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21. Установление квоты для приема на работу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22. Специальные рабочие места для трудоустройства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23. Условия труда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24. Права, обязанности и ответственность работодателей в обеспечении занятости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25, статья 26. Утратили силу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27. Материальное обеспечение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28. Социально-бытовое обслуживание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28.1. Ежемесячная денежная выплата инвалидам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29, статья 30. Утратили силу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7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31. Порядок сохранения мер социальной защиты, установленных инвалидам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8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32. Ответственность за нарушение прав инвалидов. Рассмотрение споров</w:t>
        </w:r>
      </w:hyperlink>
    </w:p>
    <w:p w:rsidR="0034179A" w:rsidRPr="0034179A" w:rsidRDefault="0034179A" w:rsidP="00341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9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Глава V. Общественные объединения инвалидов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0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33. Право инвалидов на создание общественных объединений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1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34. Утратила силу</w:t>
        </w:r>
      </w:hyperlink>
    </w:p>
    <w:p w:rsidR="0034179A" w:rsidRPr="0034179A" w:rsidRDefault="0034179A" w:rsidP="00341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2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Глава VI. Заключительные положения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3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35. Вступление в силу настоящего Федерального закона</w:t>
        </w:r>
      </w:hyperlink>
    </w:p>
    <w:p w:rsidR="0034179A" w:rsidRPr="0034179A" w:rsidRDefault="0034179A" w:rsidP="003417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4" w:history="1">
        <w:r w:rsidRPr="0034179A">
          <w:rPr>
            <w:rFonts w:ascii="Arial" w:eastAsia="Times New Roman" w:hAnsi="Arial" w:cs="Arial"/>
            <w:color w:val="666699"/>
            <w:sz w:val="26"/>
            <w:lang w:eastAsia="ru-RU"/>
          </w:rPr>
          <w:t>Статья 36. Действие законов и иных нормативных правовых актов</w:t>
        </w:r>
      </w:hyperlink>
    </w:p>
    <w:p w:rsidR="00EE3A61" w:rsidRDefault="00EE3A61"/>
    <w:sectPr w:rsidR="00EE3A61" w:rsidSect="00EE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A91"/>
    <w:multiLevelType w:val="multilevel"/>
    <w:tmpl w:val="A1A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9A"/>
    <w:rsid w:val="0034179A"/>
    <w:rsid w:val="00E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61"/>
  </w:style>
  <w:style w:type="paragraph" w:styleId="1">
    <w:name w:val="heading 1"/>
    <w:basedOn w:val="a"/>
    <w:link w:val="10"/>
    <w:uiPriority w:val="9"/>
    <w:qFormat/>
    <w:rsid w:val="0034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179A"/>
  </w:style>
  <w:style w:type="character" w:customStyle="1" w:styleId="nobr">
    <w:name w:val="nobr"/>
    <w:basedOn w:val="a0"/>
    <w:rsid w:val="0034179A"/>
  </w:style>
  <w:style w:type="character" w:styleId="a3">
    <w:name w:val="Hyperlink"/>
    <w:basedOn w:val="a0"/>
    <w:uiPriority w:val="99"/>
    <w:semiHidden/>
    <w:unhideWhenUsed/>
    <w:rsid w:val="00341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09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33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67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8559/6d65c47a10c6d419f252f516da99da99faf9eb06/" TargetMode="External"/><Relationship Id="rId18" Type="http://schemas.openxmlformats.org/officeDocument/2006/relationships/hyperlink" Target="http://www.consultant.ru/document/cons_doc_LAW_8559/096b44b17496c7510f1a836bdec810f1e2040e01/" TargetMode="External"/><Relationship Id="rId26" Type="http://schemas.openxmlformats.org/officeDocument/2006/relationships/hyperlink" Target="http://www.consultant.ru/document/cons_doc_LAW_8559/7c5f4e6af66e9668645ff1ca4ec7a5f727a86f89/" TargetMode="External"/><Relationship Id="rId39" Type="http://schemas.openxmlformats.org/officeDocument/2006/relationships/hyperlink" Target="http://www.consultant.ru/document/cons_doc_LAW_8559/d98337541259311b235d71218359d68639e91bc5/" TargetMode="External"/><Relationship Id="rId21" Type="http://schemas.openxmlformats.org/officeDocument/2006/relationships/hyperlink" Target="http://www.consultant.ru/document/cons_doc_LAW_8559/0b7c84fcc8663ca8312977254d5ea3a4c9226691/" TargetMode="External"/><Relationship Id="rId34" Type="http://schemas.openxmlformats.org/officeDocument/2006/relationships/hyperlink" Target="http://www.consultant.ru/document/cons_doc_LAW_8559/a28a38a1ac876d03b0327de4e9311abd60d7f95c/" TargetMode="External"/><Relationship Id="rId42" Type="http://schemas.openxmlformats.org/officeDocument/2006/relationships/hyperlink" Target="http://www.consultant.ru/document/cons_doc_LAW_8559/2da1b23ffb6b7ef14b47523603d4907e48c40a3a/" TargetMode="External"/><Relationship Id="rId47" Type="http://schemas.openxmlformats.org/officeDocument/2006/relationships/hyperlink" Target="http://www.consultant.ru/document/cons_doc_LAW_8559/e1d53c33fb44734619e81191fce0046cadff36f7/" TargetMode="External"/><Relationship Id="rId50" Type="http://schemas.openxmlformats.org/officeDocument/2006/relationships/hyperlink" Target="http://www.consultant.ru/document/cons_doc_LAW_8559/86c936f9b6c5f0e190749ddc454386548e9102f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/document/cons_doc_LAW_8559/70c0a8cdc34b8e2d7e7ef698488d51acc556dc7e/" TargetMode="External"/><Relationship Id="rId12" Type="http://schemas.openxmlformats.org/officeDocument/2006/relationships/hyperlink" Target="http://www.consultant.ru/document/cons_doc_LAW_8559/a0589f2cd0538110f6b1ba1da2f200a86c60ab1e/" TargetMode="External"/><Relationship Id="rId17" Type="http://schemas.openxmlformats.org/officeDocument/2006/relationships/hyperlink" Target="http://www.consultant.ru/document/cons_doc_LAW_8559/06fe95ffa78f498ce17219589e335f892cfd0e14/" TargetMode="External"/><Relationship Id="rId25" Type="http://schemas.openxmlformats.org/officeDocument/2006/relationships/hyperlink" Target="http://www.consultant.ru/document/cons_doc_LAW_8559/ad4499661c8975ee2613a9d85264b783c2f3aa60/" TargetMode="External"/><Relationship Id="rId33" Type="http://schemas.openxmlformats.org/officeDocument/2006/relationships/hyperlink" Target="http://www.consultant.ru/document/cons_doc_LAW_8559/1fcbe61afe8ec4d2ac31bf16937d5a586795ee61/" TargetMode="External"/><Relationship Id="rId38" Type="http://schemas.openxmlformats.org/officeDocument/2006/relationships/hyperlink" Target="http://www.consultant.ru/document/cons_doc_LAW_8559/0ce244fa8cd99bec53be3be83a62769425870cd6/" TargetMode="External"/><Relationship Id="rId46" Type="http://schemas.openxmlformats.org/officeDocument/2006/relationships/hyperlink" Target="http://www.consultant.ru/document/cons_doc_LAW_8559/2fee5352fa352f05e47acc7b47fa462a1f0809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559/5ae04cfdfd346ae9f9712bb43c05444e043f4dce/" TargetMode="External"/><Relationship Id="rId20" Type="http://schemas.openxmlformats.org/officeDocument/2006/relationships/hyperlink" Target="http://www.consultant.ru/document/cons_doc_LAW_8559/c02f00ce8a31b57af78878e971b2834f491d3f70/" TargetMode="External"/><Relationship Id="rId29" Type="http://schemas.openxmlformats.org/officeDocument/2006/relationships/hyperlink" Target="http://www.consultant.ru/document/cons_doc_LAW_8559/0afc8985a4d3e56e62b4f44c48d687dbb64c59c7/" TargetMode="External"/><Relationship Id="rId41" Type="http://schemas.openxmlformats.org/officeDocument/2006/relationships/hyperlink" Target="http://www.consultant.ru/document/cons_doc_LAW_8559/0aa938fcb496dc5e6a0268ed58c94f4c285468d1/" TargetMode="External"/><Relationship Id="rId54" Type="http://schemas.openxmlformats.org/officeDocument/2006/relationships/hyperlink" Target="http://www.consultant.ru/document/cons_doc_LAW_8559/02914d80712c645542e1667a4373934090f99f8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507/10c249e7c25f883ed3dccbaa3af4258479b41d5b/" TargetMode="External"/><Relationship Id="rId11" Type="http://schemas.openxmlformats.org/officeDocument/2006/relationships/hyperlink" Target="http://www.consultant.ru/document/cons_doc_LAW_8559/66184e9fbbc3ba41eb26e25a74b092c006a3ae51/" TargetMode="External"/><Relationship Id="rId24" Type="http://schemas.openxmlformats.org/officeDocument/2006/relationships/hyperlink" Target="http://www.consultant.ru/document/cons_doc_LAW_8559/0bd8bfa7dc68a1e0a232cb58524352cd0122981c/" TargetMode="External"/><Relationship Id="rId32" Type="http://schemas.openxmlformats.org/officeDocument/2006/relationships/hyperlink" Target="http://www.consultant.ru/document/cons_doc_LAW_8559/b2fb301cc5f3d3a7ad7a2531f6b67b1717ad2b2d/" TargetMode="External"/><Relationship Id="rId37" Type="http://schemas.openxmlformats.org/officeDocument/2006/relationships/hyperlink" Target="http://www.consultant.ru/document/cons_doc_LAW_8559/931d581bb4ce535d15414800fc6070219c7deefd/" TargetMode="External"/><Relationship Id="rId40" Type="http://schemas.openxmlformats.org/officeDocument/2006/relationships/hyperlink" Target="http://www.consultant.ru/document/cons_doc_LAW_8559/e9913027bb12ac8a121cc11289ee4aa7b8bd6c5c/" TargetMode="External"/><Relationship Id="rId45" Type="http://schemas.openxmlformats.org/officeDocument/2006/relationships/hyperlink" Target="http://www.consultant.ru/document/cons_doc_LAW_8559/591d849a99aa79ef4bea2d33f0ef1acb05287d2a/" TargetMode="External"/><Relationship Id="rId53" Type="http://schemas.openxmlformats.org/officeDocument/2006/relationships/hyperlink" Target="http://www.consultant.ru/document/cons_doc_LAW_8559/253ddf5a29666c269116b1b7998b47322ce5a2c1/" TargetMode="External"/><Relationship Id="rId5" Type="http://schemas.openxmlformats.org/officeDocument/2006/relationships/hyperlink" Target="http://www.consultant.ru/document/cons_doc_LAW_2875/663b1f72ac99492b2ce694326b5446adf70f47fa/" TargetMode="External"/><Relationship Id="rId15" Type="http://schemas.openxmlformats.org/officeDocument/2006/relationships/hyperlink" Target="http://www.consultant.ru/document/cons_doc_LAW_8559/64d21b3a81a759b48d24ea6159d3c74a66937b4d/" TargetMode="External"/><Relationship Id="rId23" Type="http://schemas.openxmlformats.org/officeDocument/2006/relationships/hyperlink" Target="http://www.consultant.ru/document/cons_doc_LAW_8559/39e7183271506d96746be0b469231a3667a0ef5c/" TargetMode="External"/><Relationship Id="rId28" Type="http://schemas.openxmlformats.org/officeDocument/2006/relationships/hyperlink" Target="http://www.consultant.ru/document/cons_doc_LAW_8559/1ae5b3cba1387bc6a74be25b53847685861a039d/" TargetMode="External"/><Relationship Id="rId36" Type="http://schemas.openxmlformats.org/officeDocument/2006/relationships/hyperlink" Target="http://www.consultant.ru/document/cons_doc_LAW_8559/28e010a834fdf2cf379381463eee4a959300e8ec/" TargetMode="External"/><Relationship Id="rId49" Type="http://schemas.openxmlformats.org/officeDocument/2006/relationships/hyperlink" Target="http://www.consultant.ru/document/cons_doc_LAW_8559/74a9a8c37ef0132773ca080075e8639ca273b4df/" TargetMode="External"/><Relationship Id="rId10" Type="http://schemas.openxmlformats.org/officeDocument/2006/relationships/hyperlink" Target="http://www.consultant.ru/document/cons_doc_LAW_8559/66c59fa9b12b44c0bbc9ce2cb04aa4d97e29c639/" TargetMode="External"/><Relationship Id="rId19" Type="http://schemas.openxmlformats.org/officeDocument/2006/relationships/hyperlink" Target="http://www.consultant.ru/document/cons_doc_LAW_8559/5e7444235fdb5d211cfc7c7acc540854129444f1/" TargetMode="External"/><Relationship Id="rId31" Type="http://schemas.openxmlformats.org/officeDocument/2006/relationships/hyperlink" Target="http://www.consultant.ru/document/cons_doc_LAW_8559/48a12f37d819bc8e7779d3a46b83e748f12bffc3/" TargetMode="External"/><Relationship Id="rId44" Type="http://schemas.openxmlformats.org/officeDocument/2006/relationships/hyperlink" Target="http://www.consultant.ru/document/cons_doc_LAW_8559/51ff79989824064180cc975c836feee38cef0004/" TargetMode="External"/><Relationship Id="rId52" Type="http://schemas.openxmlformats.org/officeDocument/2006/relationships/hyperlink" Target="http://www.consultant.ru/document/cons_doc_LAW_8559/818e350dafc1b4f169725462909093d14a79cf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559/811cf203f0728b302646e28f490eedc3d3d20cd0/" TargetMode="External"/><Relationship Id="rId14" Type="http://schemas.openxmlformats.org/officeDocument/2006/relationships/hyperlink" Target="http://www.consultant.ru/document/cons_doc_LAW_8559/9f5fbd89acd2e5dede9805ccc99176d3915a449d/" TargetMode="External"/><Relationship Id="rId22" Type="http://schemas.openxmlformats.org/officeDocument/2006/relationships/hyperlink" Target="http://www.consultant.ru/document/cons_doc_LAW_8559/6334328ab7ebf929b55b982ddbb663f717f72c7a/" TargetMode="External"/><Relationship Id="rId27" Type="http://schemas.openxmlformats.org/officeDocument/2006/relationships/hyperlink" Target="http://www.consultant.ru/document/cons_doc_LAW_8559/05eb7f61d59aa9b4564d52be920563895233dd6a/" TargetMode="External"/><Relationship Id="rId30" Type="http://schemas.openxmlformats.org/officeDocument/2006/relationships/hyperlink" Target="http://www.consultant.ru/document/cons_doc_LAW_8559/bb9003bca87ad91a43e61210b214a51373a689c4/" TargetMode="External"/><Relationship Id="rId35" Type="http://schemas.openxmlformats.org/officeDocument/2006/relationships/hyperlink" Target="http://www.consultant.ru/document/cons_doc_LAW_8559/13306c6d50519d5e25c2bc166983ed44baaa9ac2/" TargetMode="External"/><Relationship Id="rId43" Type="http://schemas.openxmlformats.org/officeDocument/2006/relationships/hyperlink" Target="http://www.consultant.ru/document/cons_doc_LAW_8559/873c511719cd2bf00d774c050682d826fb516c87/" TargetMode="External"/><Relationship Id="rId48" Type="http://schemas.openxmlformats.org/officeDocument/2006/relationships/hyperlink" Target="http://www.consultant.ru/document/cons_doc_LAW_8559/4356c3608816a5c3342b8eddb29cfa954968c26b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8559/63d0c595ab5abe23f1011a3719970dfaf665ce0c/" TargetMode="External"/><Relationship Id="rId51" Type="http://schemas.openxmlformats.org/officeDocument/2006/relationships/hyperlink" Target="http://www.consultant.ru/document/cons_doc_LAW_8559/6afbc56fdb997ba5369a45f4f96e377db283e39d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2021-02-08T08:19:00Z</dcterms:created>
  <dcterms:modified xsi:type="dcterms:W3CDTF">2021-02-08T08:20:00Z</dcterms:modified>
</cp:coreProperties>
</file>